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508"/>
        <w:gridCol w:w="7953"/>
      </w:tblGrid>
      <w:tr w:rsidR="006563B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Bodytext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Tydzień II  GRUPA II</w:t>
            </w:r>
          </w:p>
          <w:p w:rsidR="006563B9" w:rsidRDefault="0008553C">
            <w:pPr>
              <w:pStyle w:val="Bodytext2"/>
              <w:shd w:val="clear" w:color="auto" w:fill="auto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p. J. Węgrowska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Bodytext2"/>
              <w:shd w:val="clear" w:color="auto" w:fill="auto"/>
              <w:spacing w:line="240" w:lineRule="auto"/>
              <w:ind w:lef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Bodytext2"/>
              <w:shd w:val="clear" w:color="auto" w:fill="auto"/>
              <w:spacing w:line="240" w:lineRule="auto"/>
              <w:ind w:left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Godzina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Bodytext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zajęć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2091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08553C">
            <w:pPr>
              <w:pStyle w:val="Bodytext2"/>
              <w:shd w:val="clear" w:color="auto" w:fill="auto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02.02.2026r.</w:t>
            </w:r>
          </w:p>
          <w:p w:rsidR="006563B9" w:rsidRDefault="0008553C">
            <w:pPr>
              <w:pStyle w:val="Bodytext2"/>
              <w:shd w:val="clear" w:color="auto" w:fill="auto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Przychodzenie uczestników półkolonii do świetlicy.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Przywitanie z dziećmi i </w:t>
            </w:r>
            <w:r>
              <w:rPr>
                <w:sz w:val="24"/>
                <w:szCs w:val="24"/>
              </w:rPr>
              <w:t>zapoznanie z wychowawcami.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Wspólne stworzenie obowiązującego kontraktu.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Omówienie zasad bezpiecznego przebywania w szkole i poza nią.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b/>
                <w:sz w:val="24"/>
                <w:szCs w:val="24"/>
              </w:rPr>
              <w:t>Omówienie zasad bezpieczeństwa obowiązujących podczas wycieczek.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– 9.45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9.45 - 10.45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b/>
                <w:sz w:val="24"/>
                <w:szCs w:val="24"/>
              </w:rPr>
              <w:t>Warsztaty „ Mały chemik”.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13.00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Warsztaty w centrum edukacyjnym „ Punkt Zwrotny”.</w:t>
            </w:r>
          </w:p>
          <w:p w:rsidR="006563B9" w:rsidRDefault="0008553C">
            <w:pPr>
              <w:jc w:val="center"/>
            </w:pPr>
            <w:r>
              <w:rPr>
                <w:color w:val="FF0000"/>
                <w:lang w:eastAsia="en-US"/>
              </w:rPr>
              <w:t>Prosimy o zabranie obuwia na zmianę!!!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14.00 - 14.30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Swobodne</w:t>
            </w:r>
            <w:r>
              <w:rPr>
                <w:sz w:val="24"/>
                <w:szCs w:val="24"/>
              </w:rPr>
              <w:t xml:space="preserve"> zabawy w świetlicy wg zainteresowań.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08553C">
            <w:pPr>
              <w:pStyle w:val="Bodytext2"/>
              <w:shd w:val="clear" w:color="auto" w:fill="auto"/>
              <w:spacing w:line="331" w:lineRule="exact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03.02.2026r.</w:t>
            </w:r>
          </w:p>
          <w:p w:rsidR="006563B9" w:rsidRDefault="0008553C">
            <w:pPr>
              <w:pStyle w:val="Bodytext2"/>
              <w:shd w:val="clear" w:color="auto" w:fill="auto"/>
              <w:spacing w:line="331" w:lineRule="exact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Przychodzenie uczestników półkolonii do świetlicy.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Swobodne zabawy w świetlicy wg zainteresowań.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b/>
                <w:sz w:val="24"/>
                <w:szCs w:val="24"/>
              </w:rPr>
              <w:t xml:space="preserve">Przypomnienie zasad bezpiecznego poruszania się środkami komunikacji miejskiej i zasad </w:t>
            </w:r>
            <w:r>
              <w:rPr>
                <w:b/>
                <w:sz w:val="24"/>
                <w:szCs w:val="24"/>
              </w:rPr>
              <w:t>ruchu drogowego.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b/>
              </w:rPr>
            </w:pPr>
            <w:r>
              <w:rPr>
                <w:b/>
              </w:rPr>
              <w:t>Muzeum Archeologiczne.</w:t>
            </w:r>
          </w:p>
          <w:p w:rsidR="006563B9" w:rsidRDefault="0008553C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</w:pPr>
            <w:r>
              <w:rPr>
                <w:b/>
              </w:rPr>
              <w:t>Warsztaty „ Mamuty ”.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Swobodne zabawy w świetlicy wg zainteresowań.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08553C">
            <w:pPr>
              <w:pStyle w:val="Bodytext2"/>
              <w:shd w:val="clear" w:color="auto" w:fill="auto"/>
              <w:spacing w:line="331" w:lineRule="exact"/>
              <w:ind w:right="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04.02.2026r.</w:t>
            </w:r>
          </w:p>
          <w:p w:rsidR="006563B9" w:rsidRDefault="0008553C">
            <w:pPr>
              <w:pStyle w:val="Bodytext2"/>
              <w:shd w:val="clear" w:color="auto" w:fill="auto"/>
              <w:spacing w:line="331" w:lineRule="exact"/>
              <w:ind w:right="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Przychodzenie uczestników półkolonii do świetlicy.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Swobodne zabawy w świetlicy wg zainteresowań.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Hopa Lupa – Hopa Lupa City.</w:t>
            </w:r>
          </w:p>
          <w:p w:rsidR="006563B9" w:rsidRDefault="0008553C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Prosimy o zabranie skarpetek antypoślizgowych (możliwość zakupu na miejscu – koszt 8 zł.) oraz wygodnego stroju!!!</w:t>
            </w:r>
          </w:p>
          <w:p w:rsidR="006563B9" w:rsidRDefault="006563B9">
            <w:pPr>
              <w:jc w:val="center"/>
              <w:rPr>
                <w:lang w:eastAsia="en-US"/>
              </w:rPr>
            </w:pP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</w:pPr>
            <w:r>
              <w:rPr>
                <w:sz w:val="24"/>
                <w:szCs w:val="24"/>
              </w:rPr>
              <w:t>Obiad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Swobodne zabawy w świetlicy wg zainteresowań.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08553C">
            <w:pPr>
              <w:pStyle w:val="Bodytext2"/>
              <w:shd w:val="clear" w:color="auto" w:fill="auto"/>
              <w:spacing w:after="60" w:line="240" w:lineRule="auto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3.07.2025r.</w:t>
            </w:r>
          </w:p>
          <w:p w:rsidR="006563B9" w:rsidRDefault="0008553C">
            <w:pPr>
              <w:pStyle w:val="Bodytext2"/>
              <w:shd w:val="clear" w:color="auto" w:fill="auto"/>
              <w:spacing w:before="60" w:line="240" w:lineRule="auto"/>
              <w:ind w:left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Przychodzenie uczestników półkolonii do świetlicy.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Swobodne zabawy w świetlicy wg zainteresowań.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Przypomnienie zasad bezpiecznego poruszania się środkami </w:t>
            </w:r>
            <w:r>
              <w:rPr>
                <w:b/>
                <w:sz w:val="24"/>
                <w:szCs w:val="24"/>
              </w:rPr>
              <w:t>komunikacji miejskiej i zasad ruchu drogowego.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Zajęcia sportowe w MOSiR</w:t>
            </w:r>
          </w:p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</w:pPr>
            <w:r>
              <w:rPr>
                <w:b/>
                <w:color w:val="FF0000"/>
              </w:rPr>
              <w:t>Prosimy o zabranie stroju i obuwia sportowego!!!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>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Swobodne zabawy w świetlicy wg zainteresowań.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08553C">
            <w:pPr>
              <w:pStyle w:val="Bodytext2"/>
              <w:shd w:val="clear" w:color="auto" w:fill="auto"/>
              <w:spacing w:after="60" w:line="240" w:lineRule="auto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4.07.2025r.</w:t>
            </w:r>
          </w:p>
          <w:p w:rsidR="006563B9" w:rsidRDefault="0008553C">
            <w:pPr>
              <w:pStyle w:val="Bodytext2"/>
              <w:shd w:val="clear" w:color="auto" w:fill="auto"/>
              <w:spacing w:before="60" w:line="240" w:lineRule="auto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Przychodzenie uczestników półkolonii do świetlicy.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Swobodne zabawy w świetlicy wg zainteresowań.</w:t>
            </w:r>
          </w:p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Przypomnienie zasad bezpiecznego poruszania się środkami komunikacji </w:t>
            </w:r>
            <w:r>
              <w:rPr>
                <w:b/>
                <w:sz w:val="24"/>
                <w:szCs w:val="24"/>
              </w:rPr>
              <w:t>miejskiej i zasad ruchu drogowego.</w:t>
            </w:r>
          </w:p>
        </w:tc>
      </w:tr>
      <w:tr w:rsidR="006563B9" w:rsidTr="00796E99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 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Kino Silver Screen</w:t>
            </w:r>
          </w:p>
          <w:p w:rsidR="006563B9" w:rsidRDefault="0008553C">
            <w:pPr>
              <w:jc w:val="center"/>
            </w:pPr>
            <w:r>
              <w:rPr>
                <w:b/>
                <w:lang w:eastAsia="en-US"/>
              </w:rPr>
              <w:t>Film pt. „ Wielka, mała koza”.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6563B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563B9" w:rsidRDefault="006563B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3B9" w:rsidRDefault="0008553C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Swobodne zabawy w </w:t>
            </w:r>
            <w:r>
              <w:rPr>
                <w:sz w:val="24"/>
                <w:szCs w:val="24"/>
              </w:rPr>
              <w:t>świetlicy wg zainteresowań.</w:t>
            </w:r>
          </w:p>
        </w:tc>
      </w:tr>
    </w:tbl>
    <w:p w:rsidR="006563B9" w:rsidRDefault="006563B9"/>
    <w:sectPr w:rsidR="006563B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53C" w:rsidRDefault="0008553C">
      <w:r>
        <w:separator/>
      </w:r>
    </w:p>
  </w:endnote>
  <w:endnote w:type="continuationSeparator" w:id="0">
    <w:p w:rsidR="0008553C" w:rsidRDefault="0008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53C" w:rsidRDefault="0008553C">
      <w:r>
        <w:separator/>
      </w:r>
    </w:p>
  </w:footnote>
  <w:footnote w:type="continuationSeparator" w:id="0">
    <w:p w:rsidR="0008553C" w:rsidRDefault="0008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63B9"/>
    <w:rsid w:val="0008553C"/>
    <w:rsid w:val="006563B9"/>
    <w:rsid w:val="0079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613FB-4A67-4E3E-9FEE-DC1B354A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(2)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  <w:style w:type="paragraph" w:customStyle="1" w:styleId="Tekstpodstawowy1">
    <w:name w:val="Tekst podstawowy1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Madzia</cp:lastModifiedBy>
  <cp:revision>2</cp:revision>
  <dcterms:created xsi:type="dcterms:W3CDTF">2026-02-06T10:11:00Z</dcterms:created>
  <dcterms:modified xsi:type="dcterms:W3CDTF">2026-02-06T10:11:00Z</dcterms:modified>
</cp:coreProperties>
</file>